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061C" w14:textId="077E1B3B" w:rsidR="00753D9F" w:rsidRPr="004A3372" w:rsidRDefault="00FD115D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 w:rsidRPr="004A3372">
        <w:rPr>
          <w:rFonts w:ascii="Calibri" w:eastAsia="Calibri" w:hAnsi="Calibri" w:cs="Times New Roman"/>
          <w:noProof/>
          <w:lang w:eastAsia="fr-CA"/>
        </w:rPr>
        <w:drawing>
          <wp:inline distT="0" distB="0" distL="0" distR="0" wp14:anchorId="21600754" wp14:editId="7E1F07E0">
            <wp:extent cx="5486400" cy="1831340"/>
            <wp:effectExtent l="0" t="0" r="0" b="0"/>
            <wp:docPr id="1" name="Image 1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3F6" w:rsidRPr="004A3372">
        <w:rPr>
          <w:rFonts w:ascii="Calibri" w:eastAsia="Calibri" w:hAnsi="Calibri" w:cs="Times New Roman"/>
          <w:noProof/>
          <w:lang w:eastAsia="fr-CA"/>
        </w:rPr>
        <w:t xml:space="preserve"> </w:t>
      </w:r>
    </w:p>
    <w:p w14:paraId="7BD6A32E" w14:textId="77777777" w:rsidR="008B56CB" w:rsidRPr="004A3372" w:rsidRDefault="008B56CB" w:rsidP="004A33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9A63A0" w14:textId="320A1BA8" w:rsidR="002A70B2" w:rsidRPr="002A70B2" w:rsidRDefault="002A70B2" w:rsidP="000B4A4C">
      <w:pPr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2A70B2">
        <w:rPr>
          <w:rFonts w:ascii="Arial-BoldMT" w:hAnsi="Arial-BoldMT" w:cs="Arial-BoldMT"/>
          <w:b/>
          <w:bCs/>
          <w:sz w:val="36"/>
          <w:szCs w:val="36"/>
        </w:rPr>
        <w:t>Orientations: prospective 2020-2022</w:t>
      </w:r>
    </w:p>
    <w:p w14:paraId="6DF0BFCB" w14:textId="77777777" w:rsidR="002A70B2" w:rsidRPr="002A70B2" w:rsidRDefault="002A70B2" w:rsidP="000B4A4C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70B2">
        <w:rPr>
          <w:rFonts w:ascii="TimesNewRomanPS-BoldMT" w:hAnsi="TimesNewRomanPS-BoldMT" w:cs="TimesNewRomanPS-BoldMT"/>
          <w:b/>
          <w:bCs/>
          <w:sz w:val="24"/>
          <w:szCs w:val="24"/>
        </w:rPr>
        <w:t>New structure and contents proposed by the language groups in 2018</w:t>
      </w:r>
    </w:p>
    <w:p w14:paraId="6262BE03" w14:textId="509A6623" w:rsidR="0061717E" w:rsidRPr="004A3372" w:rsidRDefault="0061717E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6"/>
        <w:gridCol w:w="7219"/>
      </w:tblGrid>
      <w:tr w:rsidR="004A3372" w:rsidRPr="004A3372" w14:paraId="479B1760" w14:textId="6F3C91A4" w:rsidTr="008B56CB">
        <w:tc>
          <w:tcPr>
            <w:tcW w:w="1536" w:type="dxa"/>
          </w:tcPr>
          <w:p w14:paraId="57FEB37C" w14:textId="1673F3C3" w:rsidR="008B56CB" w:rsidRPr="004A3372" w:rsidRDefault="002A70B2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0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Classes</w:t>
            </w:r>
          </w:p>
        </w:tc>
        <w:tc>
          <w:tcPr>
            <w:tcW w:w="7219" w:type="dxa"/>
          </w:tcPr>
          <w:p w14:paraId="613881B9" w14:textId="2F471973" w:rsidR="008B56CB" w:rsidRPr="004A3372" w:rsidRDefault="002A70B2" w:rsidP="002A70B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Equities</w:t>
            </w:r>
          </w:p>
        </w:tc>
      </w:tr>
      <w:tr w:rsidR="004A3372" w:rsidRPr="004A3372" w14:paraId="0D7E8117" w14:textId="444A37ED" w:rsidTr="008B56CB">
        <w:trPr>
          <w:trHeight w:val="2695"/>
        </w:trPr>
        <w:tc>
          <w:tcPr>
            <w:tcW w:w="1536" w:type="dxa"/>
          </w:tcPr>
          <w:p w14:paraId="09864739" w14:textId="3756ACEC" w:rsidR="002A70B2" w:rsidRDefault="002A70B2" w:rsidP="002A70B2">
            <w:r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1-</w:t>
            </w:r>
            <w:r w:rsidRPr="002A70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External relations</w:t>
            </w:r>
          </w:p>
          <w:p w14:paraId="23DC93D2" w14:textId="77777777" w:rsidR="008B56CB" w:rsidRPr="004A3372" w:rsidRDefault="008B56CB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50CE6C65" w14:textId="10A42EA2" w:rsidR="002A70B2" w:rsidRPr="002A70B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a) To affirm the political-pedagogical role of FIMEM ;</w:t>
            </w:r>
          </w:p>
          <w:p w14:paraId="06351A15" w14:textId="0F87C0E9" w:rsidR="002A70B2" w:rsidRPr="002A70B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b) To identify areas of intervention in the educational and pedagogical fields;</w:t>
            </w:r>
          </w:p>
          <w:p w14:paraId="46813EBC" w14:textId="3AE7B1BD" w:rsidR="002A70B2" w:rsidRPr="002A70B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c) To take public positions according to orientations and current events; </w:t>
            </w:r>
          </w:p>
          <w:p w14:paraId="19BAD9C4" w14:textId="72D4EDED" w:rsidR="002A70B2" w:rsidRPr="002A70B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d) To react to problems of violation of rights; </w:t>
            </w:r>
          </w:p>
          <w:p w14:paraId="48016D7B" w14:textId="5E4F2687" w:rsidR="002A70B2" w:rsidRPr="002A70B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f) To inform Fimem of the positions taken by member movements in order to disseminate them;</w:t>
            </w:r>
          </w:p>
          <w:p w14:paraId="601F9FE0" w14:textId="1075A02D" w:rsidR="0020192F" w:rsidRPr="004A3372" w:rsidRDefault="002A70B2" w:rsidP="002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2A70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To set up teams of translators.</w:t>
            </w:r>
          </w:p>
        </w:tc>
      </w:tr>
      <w:tr w:rsidR="004A3372" w:rsidRPr="004A3372" w14:paraId="50ACA67E" w14:textId="1B56F907" w:rsidTr="00E26291">
        <w:trPr>
          <w:trHeight w:val="699"/>
        </w:trPr>
        <w:tc>
          <w:tcPr>
            <w:tcW w:w="1536" w:type="dxa"/>
          </w:tcPr>
          <w:p w14:paraId="06A460D0" w14:textId="77777777" w:rsidR="002A70B2" w:rsidRPr="002A70B2" w:rsidRDefault="002A70B2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0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2-Relations between Movements </w:t>
            </w:r>
          </w:p>
          <w:p w14:paraId="3163EC7E" w14:textId="77777777" w:rsidR="008B56CB" w:rsidRPr="004A3372" w:rsidRDefault="008B56CB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12043D28" w14:textId="4BB8A5D5" w:rsidR="002A70B2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a) To provide the movements with educational tools by creating international r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esearch groups to produce them;</w:t>
            </w:r>
          </w:p>
          <w:p w14:paraId="04582298" w14:textId="6E44DAF5" w:rsidR="002A70B2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b) Promote the creation of networks of correspondence between teachers of member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movements and between children;</w:t>
            </w:r>
          </w:p>
          <w:p w14:paraId="4433E541" w14:textId="05BEA86F" w:rsidR="002A70B2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c) Set up teams of translators;</w:t>
            </w:r>
          </w:p>
          <w:p w14:paraId="61746447" w14:textId="6290E575" w:rsidR="000B1311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) Join one or more commissions</w:t>
            </w:r>
            <w:r w:rsidR="000B1311"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.</w:t>
            </w:r>
          </w:p>
        </w:tc>
      </w:tr>
      <w:tr w:rsidR="004A3372" w:rsidRPr="004A3372" w14:paraId="43AB295E" w14:textId="49787764" w:rsidTr="008B56CB">
        <w:tc>
          <w:tcPr>
            <w:tcW w:w="1536" w:type="dxa"/>
          </w:tcPr>
          <w:p w14:paraId="62F7A405" w14:textId="57BC973D" w:rsidR="008B56CB" w:rsidRPr="004A3372" w:rsidRDefault="000B1311" w:rsidP="00BA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3-</w:t>
            </w:r>
            <w:r w:rsidR="008B56CB"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Ridef</w:t>
            </w:r>
          </w:p>
          <w:p w14:paraId="6FD6A3B8" w14:textId="77777777" w:rsidR="008B56CB" w:rsidRPr="004A3372" w:rsidRDefault="008B56CB" w:rsidP="00753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14:paraId="2EFABE03" w14:textId="661D66C3" w:rsidR="002A70B2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a) Contribute to a set of specifications for the sustainable organisation of the Ridef by gathering documentation and creating tools (commission #6)</w:t>
            </w:r>
          </w:p>
          <w:p w14:paraId="1853CD58" w14:textId="671EE44F" w:rsidR="000B1311" w:rsidRPr="002A70B2" w:rsidRDefault="002A70B2" w:rsidP="002A70B2">
            <w:pP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b) Recruit a team of translators </w:t>
            </w:r>
            <w:r w:rsidR="000B1311"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8B56CB" w:rsidRPr="004A3372" w14:paraId="56B0532C" w14:textId="77777777" w:rsidTr="008B56CB">
        <w:tc>
          <w:tcPr>
            <w:tcW w:w="1536" w:type="dxa"/>
          </w:tcPr>
          <w:p w14:paraId="0863437C" w14:textId="77777777" w:rsidR="002A70B2" w:rsidRPr="002A70B2" w:rsidRDefault="002A70B2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0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4-Role of the Board of Directors </w:t>
            </w:r>
          </w:p>
          <w:p w14:paraId="0560A704" w14:textId="39EAC591" w:rsidR="008B56CB" w:rsidRPr="004A3372" w:rsidRDefault="0020192F" w:rsidP="002A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A337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</w:tcPr>
          <w:p w14:paraId="7DCD94B0" w14:textId="77777777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In collaboration with the Movements, Commissions and General Assemblies </w:t>
            </w:r>
          </w:p>
          <w:p w14:paraId="52CE294F" w14:textId="77777777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a) To validate the ultimate goal of Fimem and its Board of Directors; </w:t>
            </w:r>
          </w:p>
          <w:p w14:paraId="4A13A1D4" w14:textId="77777777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b) To ask what the Movements expect from Fimem and what Fimem expects from the Movements; </w:t>
            </w:r>
          </w:p>
          <w:p w14:paraId="5DADAE4B" w14:textId="7B520C1F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c) Clarify and validate the role of the Board: decisional on what? discretionary power on what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? agent of change on what? </w:t>
            </w:r>
          </w:p>
          <w:p w14:paraId="20C8C2C0" w14:textId="6A8655CE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d) To take all urgent decisions,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subject to reporting to the GA</w:t>
            </w:r>
          </w:p>
          <w:p w14:paraId="56862C41" w14:textId="342D6107" w:rsidR="002A70B2" w:rsidRPr="002A70B2" w:rsidRDefault="002A70B2" w:rsidP="002A70B2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e) Group and categorize the work of the previous directors so that it can be made available to the "following": research, pruning,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grouping, categorization, ... </w:t>
            </w:r>
          </w:p>
          <w:p w14:paraId="216BB9F7" w14:textId="4914ADB4" w:rsidR="002A70B2" w:rsidRPr="002A70B2" w:rsidRDefault="002A70B2" w:rsidP="002A70B2">
            <w:pPr>
              <w:rPr>
                <w:rFonts w:ascii="TimesNewRomanPSMT" w:eastAsia="Calibri" w:hAnsi="TimesNewRomanPSMT" w:cs="TimesNewRomanPSMT"/>
                <w:i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f) Continuing the work of "grooming" and "archiving" official documents: avoiding repetition, improving wording and ensuring that translations are consistent. </w:t>
            </w:r>
            <w:r w:rsidRPr="002A70B2">
              <w:rPr>
                <w:rFonts w:ascii="TimesNewRomanPSMT" w:eastAsia="Calibri" w:hAnsi="TimesNewRomanPSMT" w:cs="TimesNewRomanPSMT"/>
                <w:i/>
                <w:sz w:val="24"/>
                <w:szCs w:val="24"/>
              </w:rPr>
              <w:t xml:space="preserve">Example: harmonization of statutes and rules of procedure </w:t>
            </w:r>
          </w:p>
          <w:p w14:paraId="67F3EE09" w14:textId="4B310C44" w:rsidR="008B56CB" w:rsidRPr="002A70B2" w:rsidRDefault="002A70B2" w:rsidP="002A70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2A70B2">
              <w:rPr>
                <w:rFonts w:ascii="TimesNewRomanPSMT" w:eastAsia="Calibri" w:hAnsi="TimesNewRomanPSMT" w:cs="TimesNewRomanPSMT"/>
                <w:sz w:val="24"/>
                <w:szCs w:val="24"/>
              </w:rPr>
              <w:t>g) Planning the different stages of the General Assemblies</w:t>
            </w:r>
            <w:r w:rsidRPr="002A70B2">
              <w:rPr>
                <w:rFonts w:ascii="Calibri" w:eastAsia="Calibri" w:hAnsi="Calibri" w:cs="Times New Roman"/>
              </w:rPr>
              <w:t xml:space="preserve"> </w:t>
            </w:r>
            <w:r w:rsidR="00E35D8E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>En collaboration avec le</w:t>
            </w:r>
            <w:r w:rsidR="00E26291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>s</w:t>
            </w:r>
            <w:r w:rsidR="00E35D8E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Mouvements</w:t>
            </w:r>
            <w:r w:rsidR="00E26291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>,</w:t>
            </w:r>
            <w:r w:rsidR="00E35D8E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les Commissions</w:t>
            </w:r>
            <w:r w:rsidR="00E26291" w:rsidRPr="004A3372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et les Assemblées générales </w:t>
            </w:r>
            <w:r w:rsidR="00E35D8E" w:rsidRPr="004A3372">
              <w:rPr>
                <w:rFonts w:ascii="TimesNewRomanPSMT" w:eastAsia="Calibri" w:hAnsi="TimesNewRomanPSMT" w:cs="TimesNewRomanPS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67EA" w:rsidRPr="004A3372" w14:paraId="720D9EC4" w14:textId="77777777" w:rsidTr="008B56CB">
        <w:tc>
          <w:tcPr>
            <w:tcW w:w="1536" w:type="dxa"/>
          </w:tcPr>
          <w:p w14:paraId="3AC9125D" w14:textId="63A6C132" w:rsidR="00C967EA" w:rsidRPr="00D942EC" w:rsidRDefault="002A70B2" w:rsidP="002A70B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5-Feel us part of yours!</w:t>
            </w:r>
          </w:p>
        </w:tc>
        <w:tc>
          <w:tcPr>
            <w:tcW w:w="7219" w:type="dxa"/>
          </w:tcPr>
          <w:p w14:paraId="680EEF7B" w14:textId="6DA8D019" w:rsidR="002A70B2" w:rsidRDefault="00D942EC" w:rsidP="002A70B2">
            <w:r w:rsidRPr="00D942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Prospects from different groups</w:t>
            </w:r>
            <w:r>
              <w:t xml:space="preserve">  </w:t>
            </w:r>
          </w:p>
          <w:p w14:paraId="4ED23A26" w14:textId="77C57866" w:rsidR="00C967EA" w:rsidRPr="004A3372" w:rsidRDefault="00C967EA" w:rsidP="00C967EA">
            <w:pPr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967EA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D637F" w14:textId="0C0DE67E" w:rsidR="00BA03F6" w:rsidRPr="004A3372" w:rsidRDefault="00BA03F6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10C3FE" w14:textId="0E7C6E6C" w:rsidR="00C967EA" w:rsidRDefault="00C967EA" w:rsidP="00FA46C3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Mariel</w:t>
      </w:r>
      <w:r w:rsidR="00FA46C3">
        <w:rPr>
          <w:rFonts w:ascii="TimesNewRomanPSMT" w:hAnsi="TimesNewRomanPSMT" w:cs="TimesNewRomanPSMT"/>
          <w:sz w:val="24"/>
          <w:szCs w:val="24"/>
        </w:rPr>
        <w:t>-</w:t>
      </w:r>
      <w:r w:rsidR="00D942EC">
        <w:rPr>
          <w:rFonts w:ascii="TimesNewRomanPSMT" w:hAnsi="TimesNewRomanPSMT" w:cs="TimesNewRomanPSMT"/>
          <w:sz w:val="24"/>
          <w:szCs w:val="24"/>
        </w:rPr>
        <w:t xml:space="preserve">For the </w:t>
      </w:r>
      <w:r>
        <w:rPr>
          <w:rFonts w:ascii="TimesNewRomanPSMT" w:hAnsi="TimesNewRomanPSMT" w:cs="TimesNewRomanPSMT"/>
          <w:sz w:val="24"/>
          <w:szCs w:val="24"/>
        </w:rPr>
        <w:t>CA</w:t>
      </w:r>
    </w:p>
    <w:p w14:paraId="56A4D5F0" w14:textId="7CAE0FA6" w:rsidR="00FA46C3" w:rsidRDefault="00FA46C3" w:rsidP="00FA46C3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</w:t>
      </w:r>
    </w:p>
    <w:p w14:paraId="5EDDC3D1" w14:textId="66940C0B" w:rsidR="00FA46C3" w:rsidRPr="004A3372" w:rsidRDefault="00FA46C3" w:rsidP="00FA46C3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the CA</w:t>
      </w:r>
    </w:p>
    <w:sectPr w:rsidR="00FA46C3" w:rsidRPr="004A33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Times New Roman"/>
    <w:panose1 w:val="020B0604020202020204"/>
    <w:charset w:val="00"/>
    <w:family w:val="roman"/>
    <w:pitch w:val="variable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FD7"/>
    <w:multiLevelType w:val="multilevel"/>
    <w:tmpl w:val="2E48CEC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52D"/>
    <w:multiLevelType w:val="hybridMultilevel"/>
    <w:tmpl w:val="E51AD7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6728"/>
    <w:multiLevelType w:val="multilevel"/>
    <w:tmpl w:val="8648E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651E"/>
    <w:multiLevelType w:val="hybridMultilevel"/>
    <w:tmpl w:val="B532F7A0"/>
    <w:lvl w:ilvl="0" w:tplc="8C204E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11A3"/>
    <w:multiLevelType w:val="multilevel"/>
    <w:tmpl w:val="925A2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600C36"/>
    <w:multiLevelType w:val="hybridMultilevel"/>
    <w:tmpl w:val="55E009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3888"/>
    <w:multiLevelType w:val="hybridMultilevel"/>
    <w:tmpl w:val="EAEA91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9F"/>
    <w:rsid w:val="00010DD0"/>
    <w:rsid w:val="000140E2"/>
    <w:rsid w:val="00014836"/>
    <w:rsid w:val="000B1311"/>
    <w:rsid w:val="000B4A4C"/>
    <w:rsid w:val="00157622"/>
    <w:rsid w:val="001E4C8F"/>
    <w:rsid w:val="0020192F"/>
    <w:rsid w:val="002A269F"/>
    <w:rsid w:val="002A70B2"/>
    <w:rsid w:val="002F3B95"/>
    <w:rsid w:val="003B1BFC"/>
    <w:rsid w:val="00423C6A"/>
    <w:rsid w:val="004A3372"/>
    <w:rsid w:val="004B3D1D"/>
    <w:rsid w:val="004C1911"/>
    <w:rsid w:val="00553C14"/>
    <w:rsid w:val="0061717E"/>
    <w:rsid w:val="00632BAF"/>
    <w:rsid w:val="00715F6C"/>
    <w:rsid w:val="00753D9F"/>
    <w:rsid w:val="00754E09"/>
    <w:rsid w:val="00766E1D"/>
    <w:rsid w:val="00767D4D"/>
    <w:rsid w:val="00771D8E"/>
    <w:rsid w:val="00792B6F"/>
    <w:rsid w:val="007D3011"/>
    <w:rsid w:val="008B56CB"/>
    <w:rsid w:val="00901399"/>
    <w:rsid w:val="00907E54"/>
    <w:rsid w:val="00965CC2"/>
    <w:rsid w:val="00974E5C"/>
    <w:rsid w:val="009F2864"/>
    <w:rsid w:val="00A348D4"/>
    <w:rsid w:val="00A81FA2"/>
    <w:rsid w:val="00B139E8"/>
    <w:rsid w:val="00BA03F6"/>
    <w:rsid w:val="00C52AF6"/>
    <w:rsid w:val="00C7741A"/>
    <w:rsid w:val="00C95C03"/>
    <w:rsid w:val="00C967EA"/>
    <w:rsid w:val="00CA7B4F"/>
    <w:rsid w:val="00D11C8E"/>
    <w:rsid w:val="00D25CCB"/>
    <w:rsid w:val="00D86691"/>
    <w:rsid w:val="00D942EC"/>
    <w:rsid w:val="00DF548C"/>
    <w:rsid w:val="00DF6379"/>
    <w:rsid w:val="00E22762"/>
    <w:rsid w:val="00E26291"/>
    <w:rsid w:val="00E35D8E"/>
    <w:rsid w:val="00EB6919"/>
    <w:rsid w:val="00EE21C0"/>
    <w:rsid w:val="00F15DBA"/>
    <w:rsid w:val="00F23839"/>
    <w:rsid w:val="00FA46C3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E2F5"/>
  <w14:defaultImageDpi w14:val="32767"/>
  <w15:docId w15:val="{76A17DBB-70AE-6340-BFAB-130B453F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D9F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D9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48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83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836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8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836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836"/>
    <w:rPr>
      <w:rFonts w:ascii="Times New Roman" w:hAnsi="Times New Roman" w:cs="Times New Roman"/>
      <w:sz w:val="18"/>
      <w:szCs w:val="18"/>
      <w:lang w:val="fr-CA"/>
    </w:rPr>
  </w:style>
  <w:style w:type="table" w:styleId="Grilledutableau">
    <w:name w:val="Table Grid"/>
    <w:basedOn w:val="TableauNormal"/>
    <w:uiPriority w:val="39"/>
    <w:rsid w:val="00BA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 am</dc:creator>
  <cp:lastModifiedBy>Microsoft Office User</cp:lastModifiedBy>
  <cp:revision>2</cp:revision>
  <dcterms:created xsi:type="dcterms:W3CDTF">2020-06-14T09:18:00Z</dcterms:created>
  <dcterms:modified xsi:type="dcterms:W3CDTF">2020-06-14T09:18:00Z</dcterms:modified>
</cp:coreProperties>
</file>